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85" w:rsidRDefault="00C11785" w:rsidP="00C11785"/>
    <w:p w:rsidR="00C11785" w:rsidRDefault="00C11785" w:rsidP="00C11785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85" w:rsidRDefault="00C11785" w:rsidP="00C11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11785" w:rsidRDefault="00C11785" w:rsidP="00C11785">
      <w:pPr>
        <w:pStyle w:val="2"/>
        <w:tabs>
          <w:tab w:val="center" w:pos="4762"/>
        </w:tabs>
      </w:pPr>
      <w:r>
        <w:t>ЧЕЧЕНСКАЯ    РЕСПУБЛИКА</w:t>
      </w:r>
    </w:p>
    <w:p w:rsidR="00C11785" w:rsidRDefault="00C11785" w:rsidP="00C11785"/>
    <w:p w:rsidR="00C11785" w:rsidRDefault="00C11785" w:rsidP="00C11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C11785" w:rsidRDefault="00C11785" w:rsidP="00C11785">
      <w:pPr>
        <w:pStyle w:val="2"/>
        <w:tabs>
          <w:tab w:val="center" w:pos="4762"/>
        </w:tabs>
      </w:pPr>
      <w:r>
        <w:t xml:space="preserve">АДМИНИСТРАЦИЯ  </w:t>
      </w:r>
    </w:p>
    <w:p w:rsidR="00C11785" w:rsidRDefault="00C11785" w:rsidP="00C11785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C11785" w:rsidRDefault="00C11785" w:rsidP="00C11785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C11785" w:rsidRDefault="00C11785" w:rsidP="00C11785">
      <w:pPr>
        <w:jc w:val="center"/>
        <w:rPr>
          <w:b/>
          <w:sz w:val="24"/>
          <w:szCs w:val="24"/>
        </w:rPr>
      </w:pPr>
    </w:p>
    <w:p w:rsidR="00C11785" w:rsidRDefault="00C11785" w:rsidP="00C11785">
      <w:pPr>
        <w:jc w:val="center"/>
        <w:rPr>
          <w:b/>
        </w:rPr>
      </w:pPr>
    </w:p>
    <w:p w:rsidR="00C11785" w:rsidRDefault="00C11785" w:rsidP="00C11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11785" w:rsidRDefault="00C11785" w:rsidP="00C11785">
      <w:pPr>
        <w:rPr>
          <w:sz w:val="24"/>
          <w:szCs w:val="24"/>
        </w:rPr>
      </w:pPr>
    </w:p>
    <w:p w:rsidR="00C11785" w:rsidRDefault="00C11785" w:rsidP="00C11785">
      <w:pPr>
        <w:rPr>
          <w:sz w:val="24"/>
          <w:szCs w:val="24"/>
        </w:rPr>
      </w:pPr>
      <w:r>
        <w:rPr>
          <w:sz w:val="24"/>
          <w:szCs w:val="24"/>
          <w:u w:val="single"/>
        </w:rPr>
        <w:t>«03»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№_76</w:t>
      </w:r>
    </w:p>
    <w:p w:rsidR="00C11785" w:rsidRDefault="00C11785" w:rsidP="00C11785"/>
    <w:p w:rsidR="00C11785" w:rsidRDefault="00C11785" w:rsidP="00C11785"/>
    <w:p w:rsidR="00C11785" w:rsidRDefault="00C11785" w:rsidP="00C11785"/>
    <w:p w:rsidR="00C11785" w:rsidRDefault="00C11785" w:rsidP="00C11785"/>
    <w:p w:rsidR="00C11785" w:rsidRDefault="00C11785" w:rsidP="00C1178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C11785" w:rsidRDefault="00C11785" w:rsidP="00C11785">
      <w:pPr>
        <w:rPr>
          <w:sz w:val="24"/>
          <w:szCs w:val="24"/>
        </w:rPr>
      </w:pPr>
    </w:p>
    <w:p w:rsidR="00C11785" w:rsidRDefault="00C11785" w:rsidP="00C11785">
      <w:pPr>
        <w:rPr>
          <w:sz w:val="24"/>
          <w:szCs w:val="24"/>
        </w:rPr>
      </w:pPr>
    </w:p>
    <w:p w:rsidR="00C11785" w:rsidRDefault="00C11785" w:rsidP="00C1178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C11785" w:rsidRDefault="00C11785" w:rsidP="00C11785">
      <w:pPr>
        <w:jc w:val="both"/>
        <w:rPr>
          <w:sz w:val="28"/>
          <w:szCs w:val="28"/>
        </w:rPr>
      </w:pPr>
    </w:p>
    <w:p w:rsidR="00C11785" w:rsidRDefault="00C11785" w:rsidP="00C11785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Темуркаеву</w:t>
      </w:r>
      <w:proofErr w:type="spellEnd"/>
      <w:r>
        <w:rPr>
          <w:color w:val="000000" w:themeColor="text1"/>
          <w:sz w:val="28"/>
          <w:szCs w:val="28"/>
        </w:rPr>
        <w:t xml:space="preserve"> Адаму </w:t>
      </w:r>
      <w:proofErr w:type="spellStart"/>
      <w:r>
        <w:rPr>
          <w:color w:val="000000" w:themeColor="text1"/>
          <w:sz w:val="28"/>
          <w:szCs w:val="28"/>
        </w:rPr>
        <w:t>Дагаевичу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 С.Бетерсханова, 33.</w:t>
      </w:r>
    </w:p>
    <w:p w:rsidR="00C11785" w:rsidRDefault="00C11785" w:rsidP="00C11785">
      <w:pPr>
        <w:jc w:val="both"/>
        <w:rPr>
          <w:color w:val="000000" w:themeColor="text1"/>
          <w:sz w:val="28"/>
          <w:szCs w:val="28"/>
        </w:rPr>
      </w:pPr>
    </w:p>
    <w:p w:rsidR="00C11785" w:rsidRDefault="00C11785" w:rsidP="00C11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C11785" w:rsidRDefault="00C11785" w:rsidP="00C11785">
      <w:pPr>
        <w:jc w:val="both"/>
        <w:rPr>
          <w:sz w:val="28"/>
          <w:szCs w:val="28"/>
        </w:rPr>
      </w:pPr>
    </w:p>
    <w:p w:rsidR="00C11785" w:rsidRDefault="00C11785" w:rsidP="00C11785">
      <w:pPr>
        <w:rPr>
          <w:sz w:val="28"/>
          <w:szCs w:val="28"/>
        </w:rPr>
      </w:pPr>
    </w:p>
    <w:p w:rsidR="00C11785" w:rsidRDefault="00C11785" w:rsidP="00C11785">
      <w:pPr>
        <w:rPr>
          <w:sz w:val="28"/>
          <w:szCs w:val="28"/>
        </w:rPr>
      </w:pPr>
    </w:p>
    <w:p w:rsidR="00C11785" w:rsidRDefault="00C11785" w:rsidP="00C11785">
      <w:pPr>
        <w:rPr>
          <w:sz w:val="28"/>
          <w:szCs w:val="28"/>
        </w:rPr>
      </w:pPr>
    </w:p>
    <w:p w:rsidR="00C11785" w:rsidRDefault="00C11785" w:rsidP="00C1178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1785" w:rsidRDefault="00C11785" w:rsidP="00C11785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C11785" w:rsidRDefault="00C11785" w:rsidP="00C11785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C11785" w:rsidRDefault="00C11785" w:rsidP="00C11785"/>
    <w:p w:rsidR="00C11785" w:rsidRDefault="00C11785" w:rsidP="00C11785"/>
    <w:p w:rsidR="00C11785" w:rsidRDefault="00C11785" w:rsidP="00C11785"/>
    <w:p w:rsidR="00C11785" w:rsidRDefault="00C11785" w:rsidP="00C11785"/>
    <w:p w:rsidR="00705092" w:rsidRDefault="00705092"/>
    <w:sectPr w:rsidR="00705092" w:rsidSect="00C117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85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D1856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11785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785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1178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78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1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2015-02-16T06:51:00Z</cp:lastPrinted>
  <dcterms:created xsi:type="dcterms:W3CDTF">2015-02-16T06:50:00Z</dcterms:created>
  <dcterms:modified xsi:type="dcterms:W3CDTF">2015-02-16T06:51:00Z</dcterms:modified>
</cp:coreProperties>
</file>